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EBB6" w14:textId="4349A879" w:rsidR="00DF3FB4" w:rsidRDefault="00961229">
      <w:pPr>
        <w:pStyle w:val="Body"/>
        <w:spacing w:after="0"/>
        <w:rPr>
          <w:b/>
          <w:bCs/>
          <w:sz w:val="20"/>
          <w:szCs w:val="20"/>
        </w:rPr>
      </w:pPr>
      <w:r>
        <w:rPr>
          <w:b/>
          <w:bCs/>
          <w:sz w:val="20"/>
          <w:szCs w:val="20"/>
        </w:rPr>
        <w:t xml:space="preserve">Draft Minutes of the Extraordinary meeting of Upwell Parish Council, Monday </w:t>
      </w:r>
      <w:r w:rsidR="00CD1307">
        <w:rPr>
          <w:b/>
          <w:bCs/>
          <w:sz w:val="20"/>
          <w:szCs w:val="20"/>
        </w:rPr>
        <w:t>6</w:t>
      </w:r>
      <w:r w:rsidR="00CD1307" w:rsidRPr="00CD1307">
        <w:rPr>
          <w:b/>
          <w:bCs/>
          <w:sz w:val="20"/>
          <w:szCs w:val="20"/>
          <w:vertAlign w:val="superscript"/>
        </w:rPr>
        <w:t>th</w:t>
      </w:r>
      <w:r w:rsidR="00CD1307">
        <w:rPr>
          <w:b/>
          <w:bCs/>
          <w:sz w:val="20"/>
          <w:szCs w:val="20"/>
        </w:rPr>
        <w:t xml:space="preserve"> September 2021</w:t>
      </w:r>
      <w:r>
        <w:rPr>
          <w:b/>
          <w:bCs/>
          <w:sz w:val="20"/>
          <w:szCs w:val="20"/>
        </w:rPr>
        <w:t xml:space="preserve">, 7pm </w:t>
      </w:r>
    </w:p>
    <w:p w14:paraId="254C6602" w14:textId="259942CB" w:rsidR="00DF3FB4" w:rsidRDefault="00961229">
      <w:pPr>
        <w:pStyle w:val="Body"/>
        <w:spacing w:after="0"/>
      </w:pPr>
      <w:r>
        <w:rPr>
          <w:b/>
          <w:bCs/>
        </w:rPr>
        <w:t>Committee Members</w:t>
      </w:r>
      <w:r>
        <w:t xml:space="preserve">: Cllr. Williams (Chair), </w:t>
      </w:r>
      <w:r w:rsidR="001B30CA">
        <w:t>Cllr. Aston (Vice-Chair)</w:t>
      </w:r>
      <w:r>
        <w:t>Cllr. Melton</w:t>
      </w:r>
      <w:r w:rsidR="001B30CA">
        <w:t>,</w:t>
      </w:r>
      <w:r>
        <w:t xml:space="preserve"> Cllr. Gooch, Cllr. A Harrison, Cllr. Shorting, Cllr. K Harrison, Cllr. Lester, Cllr. Robinson, Cllr. Rose</w:t>
      </w:r>
      <w:r w:rsidR="00CD1307">
        <w:t>.</w:t>
      </w:r>
      <w:r>
        <w:t xml:space="preserve"> </w:t>
      </w:r>
    </w:p>
    <w:p w14:paraId="7EF219BD" w14:textId="7A819E35" w:rsidR="00DF3FB4" w:rsidRDefault="00961229">
      <w:pPr>
        <w:pStyle w:val="Body"/>
        <w:spacing w:after="0"/>
      </w:pPr>
      <w:r>
        <w:rPr>
          <w:b/>
          <w:bCs/>
        </w:rPr>
        <w:t>Those Present</w:t>
      </w:r>
      <w:r>
        <w:t>: Cllr. Williams, Cllr. Melton, Cllr. Lester, Cllr. Gooch</w:t>
      </w:r>
      <w:r w:rsidR="00CD1307">
        <w:t xml:space="preserve">, </w:t>
      </w:r>
      <w:r>
        <w:t xml:space="preserve">Cllr. Aston, Cllr. Rose, Cllr. K Harrison, Cllr. A Harrison, Cllr. Shorting, </w:t>
      </w:r>
      <w:r w:rsidR="00CD1307">
        <w:t xml:space="preserve">Cllr Robinson, </w:t>
      </w:r>
      <w:r>
        <w:t>Clerk Melanie Hilton</w:t>
      </w:r>
      <w:r w:rsidR="00CD1307">
        <w:t>, Russell Swann from Swann Edwards Architecture.</w:t>
      </w:r>
    </w:p>
    <w:p w14:paraId="28D25EA6" w14:textId="51032A67" w:rsidR="00DF3FB4" w:rsidRDefault="00961229">
      <w:pPr>
        <w:pStyle w:val="Body"/>
        <w:spacing w:after="0"/>
      </w:pPr>
      <w:r>
        <w:rPr>
          <w:b/>
          <w:bCs/>
        </w:rPr>
        <w:t>Public</w:t>
      </w:r>
      <w:r>
        <w:rPr>
          <w:lang w:val="nl-NL"/>
        </w:rPr>
        <w:t xml:space="preserve">: </w:t>
      </w:r>
      <w:r w:rsidR="00CD1307">
        <w:rPr>
          <w:lang w:val="nl-NL"/>
        </w:rPr>
        <w:t>none</w:t>
      </w:r>
    </w:p>
    <w:p w14:paraId="2985CADE" w14:textId="75479DDB" w:rsidR="00DF3FB4" w:rsidRDefault="00DC7F9E">
      <w:pPr>
        <w:pStyle w:val="Body"/>
        <w:spacing w:after="0"/>
      </w:pPr>
      <w:r>
        <w:rPr>
          <w:b/>
          <w:bCs/>
          <w:lang w:val="fr-FR"/>
        </w:rPr>
        <w:t>Apologies</w:t>
      </w:r>
      <w:r>
        <w:t xml:space="preserve"> :</w:t>
      </w:r>
      <w:r w:rsidR="00961229">
        <w:t xml:space="preserve"> </w:t>
      </w:r>
      <w:r w:rsidR="00CD1307">
        <w:t>none</w:t>
      </w:r>
    </w:p>
    <w:p w14:paraId="0CC461D8" w14:textId="77777777" w:rsidR="00DF3FB4" w:rsidRDefault="00961229">
      <w:pPr>
        <w:pStyle w:val="Body"/>
        <w:spacing w:after="0"/>
        <w:rPr>
          <w:b/>
          <w:bCs/>
        </w:rPr>
      </w:pPr>
      <w:r>
        <w:rPr>
          <w:b/>
          <w:bCs/>
          <w:sz w:val="24"/>
          <w:szCs w:val="24"/>
          <w:lang w:val="de-DE"/>
        </w:rPr>
        <w:t>MINUTES</w:t>
      </w:r>
    </w:p>
    <w:p w14:paraId="64EA61F9" w14:textId="77777777" w:rsidR="00DF3FB4" w:rsidRDefault="00961229">
      <w:pPr>
        <w:pStyle w:val="ListParagraph"/>
        <w:numPr>
          <w:ilvl w:val="0"/>
          <w:numId w:val="2"/>
        </w:numPr>
        <w:spacing w:after="0"/>
        <w:rPr>
          <w:b/>
          <w:bCs/>
        </w:rPr>
      </w:pPr>
      <w:r>
        <w:rPr>
          <w:b/>
          <w:bCs/>
        </w:rPr>
        <w:t>Welcome and opening remarks</w:t>
      </w:r>
    </w:p>
    <w:p w14:paraId="0EBD8ABE" w14:textId="078A37B9" w:rsidR="00DF3FB4" w:rsidRDefault="00961229">
      <w:pPr>
        <w:pStyle w:val="Body"/>
        <w:spacing w:after="0"/>
        <w:rPr>
          <w:sz w:val="20"/>
          <w:szCs w:val="20"/>
        </w:rPr>
      </w:pPr>
      <w:r>
        <w:rPr>
          <w:sz w:val="20"/>
          <w:szCs w:val="20"/>
        </w:rPr>
        <w:t>The Chairman welcomed everyone to the meeting</w:t>
      </w:r>
      <w:r w:rsidR="00756D93">
        <w:rPr>
          <w:sz w:val="20"/>
          <w:szCs w:val="20"/>
        </w:rPr>
        <w:t xml:space="preserve"> and </w:t>
      </w:r>
      <w:r w:rsidR="00B93A45">
        <w:rPr>
          <w:sz w:val="20"/>
          <w:szCs w:val="20"/>
        </w:rPr>
        <w:t>introduced</w:t>
      </w:r>
      <w:r w:rsidR="00756D93">
        <w:rPr>
          <w:sz w:val="20"/>
          <w:szCs w:val="20"/>
        </w:rPr>
        <w:t xml:space="preserve"> Russell Swann</w:t>
      </w:r>
      <w:r>
        <w:rPr>
          <w:sz w:val="20"/>
          <w:szCs w:val="20"/>
        </w:rPr>
        <w:t xml:space="preserve">. </w:t>
      </w:r>
      <w:r w:rsidR="00CD1307">
        <w:rPr>
          <w:sz w:val="20"/>
          <w:szCs w:val="20"/>
        </w:rPr>
        <w:t xml:space="preserve">The Chair altered the </w:t>
      </w:r>
      <w:r w:rsidR="00DC7F9E">
        <w:rPr>
          <w:sz w:val="20"/>
          <w:szCs w:val="20"/>
        </w:rPr>
        <w:t>agenda</w:t>
      </w:r>
      <w:r w:rsidR="00CD1307">
        <w:rPr>
          <w:sz w:val="20"/>
          <w:szCs w:val="20"/>
        </w:rPr>
        <w:t xml:space="preserve"> due to recent </w:t>
      </w:r>
      <w:r w:rsidR="00DC7F9E">
        <w:rPr>
          <w:sz w:val="20"/>
          <w:szCs w:val="20"/>
        </w:rPr>
        <w:t>developments</w:t>
      </w:r>
      <w:r w:rsidR="00CD1307">
        <w:rPr>
          <w:sz w:val="20"/>
          <w:szCs w:val="20"/>
        </w:rPr>
        <w:t>.</w:t>
      </w:r>
    </w:p>
    <w:p w14:paraId="51DC6A63" w14:textId="0FEA376D" w:rsidR="00CD1307" w:rsidRDefault="00CD1307">
      <w:pPr>
        <w:pStyle w:val="Body"/>
        <w:spacing w:after="0"/>
        <w:rPr>
          <w:sz w:val="20"/>
          <w:szCs w:val="20"/>
        </w:rPr>
      </w:pPr>
    </w:p>
    <w:p w14:paraId="0B9B69D5" w14:textId="7172767D" w:rsidR="00DF3FB4" w:rsidRDefault="00CD1307">
      <w:pPr>
        <w:pStyle w:val="ListParagraph"/>
        <w:numPr>
          <w:ilvl w:val="0"/>
          <w:numId w:val="3"/>
        </w:numPr>
        <w:spacing w:after="0"/>
        <w:rPr>
          <w:b/>
          <w:bCs/>
        </w:rPr>
      </w:pPr>
      <w:r>
        <w:rPr>
          <w:b/>
          <w:bCs/>
        </w:rPr>
        <w:t xml:space="preserve">Apologies: </w:t>
      </w:r>
      <w:r w:rsidRPr="00756D93">
        <w:t>none</w:t>
      </w:r>
    </w:p>
    <w:p w14:paraId="4C332547" w14:textId="77777777" w:rsidR="00DF3FB4" w:rsidRDefault="00DF3FB4">
      <w:pPr>
        <w:pStyle w:val="Body"/>
        <w:spacing w:after="0"/>
        <w:rPr>
          <w:b/>
          <w:bCs/>
        </w:rPr>
      </w:pPr>
    </w:p>
    <w:p w14:paraId="27F68C98" w14:textId="1BA98620" w:rsidR="00D165FD" w:rsidRDefault="00D165FD" w:rsidP="00D165FD">
      <w:pPr>
        <w:pStyle w:val="ListParagraph"/>
        <w:numPr>
          <w:ilvl w:val="0"/>
          <w:numId w:val="6"/>
        </w:numPr>
        <w:spacing w:after="0"/>
        <w:rPr>
          <w:color w:val="auto"/>
        </w:rPr>
      </w:pPr>
      <w:r>
        <w:rPr>
          <w:b/>
          <w:bCs/>
        </w:rPr>
        <w:t>Discussion the Standing Orders 2020 Section 18</w:t>
      </w:r>
      <w:r w:rsidR="00756D93">
        <w:rPr>
          <w:b/>
          <w:bCs/>
        </w:rPr>
        <w:t xml:space="preserve">: </w:t>
      </w:r>
      <w:r w:rsidR="00756D93">
        <w:t xml:space="preserve">the Chair explained that the tender should have been advertised on </w:t>
      </w:r>
      <w:hyperlink r:id="rId7" w:history="1">
        <w:r w:rsidR="00572CA8" w:rsidRPr="00572CA8">
          <w:rPr>
            <w:rStyle w:val="Hyperlink"/>
            <w:color w:val="5F497A" w:themeColor="accent4" w:themeShade="BF"/>
          </w:rPr>
          <w:t>https://supplierregistration.cabinetoffice.gov.uk/</w:t>
        </w:r>
      </w:hyperlink>
      <w:r w:rsidR="00572CA8">
        <w:rPr>
          <w:color w:val="5F497A" w:themeColor="accent4" w:themeShade="BF"/>
        </w:rPr>
        <w:t>.</w:t>
      </w:r>
      <w:r w:rsidR="00572CA8" w:rsidRPr="00572CA8">
        <w:rPr>
          <w:color w:val="5F497A" w:themeColor="accent4" w:themeShade="BF"/>
        </w:rPr>
        <w:t xml:space="preserve"> </w:t>
      </w:r>
      <w:r w:rsidR="00572CA8">
        <w:rPr>
          <w:color w:val="5F497A" w:themeColor="accent4" w:themeShade="BF"/>
        </w:rPr>
        <w:t xml:space="preserve"> </w:t>
      </w:r>
      <w:r w:rsidR="00572CA8" w:rsidRPr="00572CA8">
        <w:rPr>
          <w:color w:val="auto"/>
        </w:rPr>
        <w:t>this was posted on the website on Friday 3</w:t>
      </w:r>
      <w:r w:rsidR="00572CA8" w:rsidRPr="00572CA8">
        <w:rPr>
          <w:color w:val="auto"/>
          <w:vertAlign w:val="superscript"/>
        </w:rPr>
        <w:t>rd</w:t>
      </w:r>
      <w:r w:rsidR="00572CA8" w:rsidRPr="00572CA8">
        <w:rPr>
          <w:color w:val="auto"/>
        </w:rPr>
        <w:t xml:space="preserve"> September</w:t>
      </w:r>
      <w:r w:rsidR="00572CA8">
        <w:rPr>
          <w:color w:val="auto"/>
        </w:rPr>
        <w:t xml:space="preserve"> for two weeks. Two expressions of interested had been received so far.</w:t>
      </w:r>
      <w:r w:rsidR="00572CA8" w:rsidRPr="00572CA8">
        <w:rPr>
          <w:color w:val="auto"/>
        </w:rPr>
        <w:t xml:space="preserve"> </w:t>
      </w:r>
    </w:p>
    <w:p w14:paraId="518B2768" w14:textId="77777777" w:rsidR="002E1612" w:rsidRPr="002E1612" w:rsidRDefault="002E1612" w:rsidP="002E1612"/>
    <w:p w14:paraId="7F3126C6" w14:textId="77777777" w:rsidR="002E1612" w:rsidRDefault="002E1612" w:rsidP="002E1612">
      <w:pPr>
        <w:pStyle w:val="ListParagraph"/>
        <w:numPr>
          <w:ilvl w:val="0"/>
          <w:numId w:val="6"/>
        </w:numPr>
        <w:spacing w:after="0"/>
        <w:rPr>
          <w:b/>
          <w:bCs/>
        </w:rPr>
      </w:pPr>
      <w:r>
        <w:rPr>
          <w:b/>
          <w:bCs/>
        </w:rPr>
        <w:t>Presentation by Russell Swann of Swann Edwards Architecture:</w:t>
      </w:r>
    </w:p>
    <w:p w14:paraId="66DBFE3A" w14:textId="0F2AFCCE" w:rsidR="00572CA8" w:rsidRPr="001B30CA" w:rsidRDefault="00572CA8" w:rsidP="002E1612">
      <w:pPr>
        <w:rPr>
          <w:rFonts w:ascii="Calibri" w:hAnsi="Calibri" w:cs="Calibri"/>
          <w:b/>
          <w:bCs/>
          <w:sz w:val="22"/>
          <w:szCs w:val="22"/>
        </w:rPr>
      </w:pPr>
      <w:r w:rsidRPr="001B30CA">
        <w:rPr>
          <w:rFonts w:ascii="Calibri" w:hAnsi="Calibri" w:cs="Calibri"/>
          <w:sz w:val="22"/>
          <w:szCs w:val="22"/>
        </w:rPr>
        <w:t xml:space="preserve">Russell explained where the </w:t>
      </w:r>
      <w:r w:rsidR="00B93A45" w:rsidRPr="001B30CA">
        <w:rPr>
          <w:rFonts w:ascii="Calibri" w:hAnsi="Calibri" w:cs="Calibri"/>
          <w:sz w:val="22"/>
          <w:szCs w:val="22"/>
        </w:rPr>
        <w:t>Council</w:t>
      </w:r>
      <w:r w:rsidRPr="001B30CA">
        <w:rPr>
          <w:rFonts w:ascii="Calibri" w:hAnsi="Calibri" w:cs="Calibri"/>
          <w:sz w:val="22"/>
          <w:szCs w:val="22"/>
        </w:rPr>
        <w:t xml:space="preserve"> are with the project of the </w:t>
      </w:r>
      <w:r w:rsidR="00B93A45" w:rsidRPr="001B30CA">
        <w:rPr>
          <w:rFonts w:ascii="Calibri" w:hAnsi="Calibri" w:cs="Calibri"/>
          <w:sz w:val="22"/>
          <w:szCs w:val="22"/>
        </w:rPr>
        <w:t>refurbishment</w:t>
      </w:r>
      <w:r w:rsidRPr="001B30CA">
        <w:rPr>
          <w:rFonts w:ascii="Calibri" w:hAnsi="Calibri" w:cs="Calibri"/>
          <w:sz w:val="22"/>
          <w:szCs w:val="22"/>
        </w:rPr>
        <w:t xml:space="preserve"> of Upwell Village Hall so far. </w:t>
      </w:r>
    </w:p>
    <w:p w14:paraId="02A0EB9A" w14:textId="0403FAD6" w:rsidR="00572CA8" w:rsidRPr="00572CA8" w:rsidRDefault="00572CA8" w:rsidP="00572CA8">
      <w:pPr>
        <w:pStyle w:val="ListParagraph"/>
        <w:numPr>
          <w:ilvl w:val="0"/>
          <w:numId w:val="25"/>
        </w:numPr>
      </w:pPr>
      <w:r w:rsidRPr="00572CA8">
        <w:t>There was a measured survey of the building, to establish what is here now</w:t>
      </w:r>
    </w:p>
    <w:p w14:paraId="27BA9B31" w14:textId="5E377B2A" w:rsidR="00572CA8" w:rsidRPr="00572CA8" w:rsidRDefault="00B93A45" w:rsidP="00572CA8">
      <w:pPr>
        <w:pStyle w:val="ListParagraph"/>
        <w:numPr>
          <w:ilvl w:val="0"/>
          <w:numId w:val="25"/>
        </w:numPr>
      </w:pPr>
      <w:r w:rsidRPr="00572CA8">
        <w:t>S</w:t>
      </w:r>
      <w:r>
        <w:t>ketches</w:t>
      </w:r>
      <w:r w:rsidR="00572CA8" w:rsidRPr="00572CA8">
        <w:t xml:space="preserve"> were produced of the new porch area</w:t>
      </w:r>
    </w:p>
    <w:p w14:paraId="12108B3D" w14:textId="743EE4C9" w:rsidR="00572CA8" w:rsidRPr="00572CA8" w:rsidRDefault="00572CA8" w:rsidP="00572CA8">
      <w:pPr>
        <w:pStyle w:val="ListParagraph"/>
        <w:numPr>
          <w:ilvl w:val="0"/>
          <w:numId w:val="25"/>
        </w:numPr>
      </w:pPr>
      <w:r w:rsidRPr="00572CA8">
        <w:t>Tender documents were produced</w:t>
      </w:r>
    </w:p>
    <w:p w14:paraId="2BDBD6AD" w14:textId="69517BE8" w:rsidR="00572CA8" w:rsidRPr="00572CA8" w:rsidRDefault="00572CA8" w:rsidP="00572CA8">
      <w:pPr>
        <w:pStyle w:val="ListParagraph"/>
        <w:numPr>
          <w:ilvl w:val="0"/>
          <w:numId w:val="25"/>
        </w:numPr>
      </w:pPr>
      <w:r w:rsidRPr="00572CA8">
        <w:t>An asbestos report was obtained</w:t>
      </w:r>
    </w:p>
    <w:p w14:paraId="0C2571F1" w14:textId="5924CD29" w:rsidR="00572CA8" w:rsidRPr="00572CA8" w:rsidRDefault="00DB7060" w:rsidP="00572CA8">
      <w:pPr>
        <w:pStyle w:val="ListParagraph"/>
        <w:numPr>
          <w:ilvl w:val="0"/>
          <w:numId w:val="25"/>
        </w:numPr>
        <w:rPr>
          <w:b/>
          <w:bCs/>
        </w:rPr>
      </w:pPr>
      <w:r>
        <w:t>P</w:t>
      </w:r>
      <w:r w:rsidR="00572CA8">
        <w:t>apers</w:t>
      </w:r>
      <w:r w:rsidR="00572CA8" w:rsidRPr="00572CA8">
        <w:t xml:space="preserve"> </w:t>
      </w:r>
      <w:r w:rsidR="00572CA8">
        <w:t>were produced so that all tenders produced were priced the same way</w:t>
      </w:r>
    </w:p>
    <w:p w14:paraId="753DD57E" w14:textId="080C8684" w:rsidR="00572CA8" w:rsidRPr="001B30CA" w:rsidRDefault="00B93A45" w:rsidP="00572CA8">
      <w:pPr>
        <w:pStyle w:val="ListParagraph"/>
        <w:numPr>
          <w:ilvl w:val="0"/>
          <w:numId w:val="25"/>
        </w:numPr>
        <w:rPr>
          <w:b/>
          <w:bCs/>
        </w:rPr>
      </w:pPr>
      <w:r>
        <w:t>Five</w:t>
      </w:r>
      <w:r w:rsidR="00572CA8">
        <w:t xml:space="preserve"> were </w:t>
      </w:r>
      <w:r>
        <w:t>selected</w:t>
      </w:r>
      <w:r w:rsidR="00572CA8">
        <w:t xml:space="preserve"> and wrote to, only two replied. To keep the process </w:t>
      </w:r>
      <w:r>
        <w:t>transparent,</w:t>
      </w:r>
      <w:r w:rsidR="00572CA8">
        <w:t xml:space="preserve"> they were in </w:t>
      </w:r>
      <w:r>
        <w:t>sealed</w:t>
      </w:r>
      <w:r w:rsidR="00572CA8">
        <w:t xml:space="preserve"> </w:t>
      </w:r>
      <w:r>
        <w:t>envelopes</w:t>
      </w:r>
      <w:r w:rsidR="00572CA8">
        <w:t xml:space="preserve"> and opened by the Chair. The </w:t>
      </w:r>
      <w:r>
        <w:t>architect</w:t>
      </w:r>
      <w:r w:rsidR="00572CA8">
        <w:t xml:space="preserve"> that checked that all the details </w:t>
      </w:r>
      <w:r>
        <w:t>were</w:t>
      </w:r>
      <w:r w:rsidR="00572CA8">
        <w:t xml:space="preserve"> correct. </w:t>
      </w:r>
      <w:r>
        <w:t>Both</w:t>
      </w:r>
      <w:r w:rsidR="00572CA8">
        <w:t xml:space="preserve"> </w:t>
      </w:r>
      <w:r>
        <w:t>were</w:t>
      </w:r>
      <w:r w:rsidR="00572CA8">
        <w:t xml:space="preserve"> given a </w:t>
      </w:r>
      <w:r w:rsidR="002F4A42">
        <w:t>four</w:t>
      </w:r>
      <w:r>
        <w:t>-week</w:t>
      </w:r>
      <w:r w:rsidR="00572CA8">
        <w:t xml:space="preserve"> period</w:t>
      </w:r>
      <w:r w:rsidR="002F4A42">
        <w:t>, plus a weeks extension</w:t>
      </w:r>
      <w:r w:rsidR="00572CA8">
        <w:t xml:space="preserve"> in which to price the work.</w:t>
      </w:r>
    </w:p>
    <w:p w14:paraId="01CAE1E7" w14:textId="5BD5FB94" w:rsidR="001B30CA" w:rsidRPr="00572CA8" w:rsidRDefault="001B30CA" w:rsidP="00572CA8">
      <w:pPr>
        <w:pStyle w:val="ListParagraph"/>
        <w:numPr>
          <w:ilvl w:val="0"/>
          <w:numId w:val="25"/>
        </w:numPr>
        <w:rPr>
          <w:b/>
          <w:bCs/>
        </w:rPr>
      </w:pPr>
      <w:r>
        <w:rPr>
          <w:rFonts w:eastAsia="Times New Roman"/>
        </w:rPr>
        <w:t>The Chair opened sealed bids in presence of the Architect.</w:t>
      </w:r>
    </w:p>
    <w:p w14:paraId="0471DC22" w14:textId="69C15C79" w:rsidR="00767F22" w:rsidRPr="00767F22" w:rsidRDefault="00767F22" w:rsidP="00767F22">
      <w:pPr>
        <w:pStyle w:val="ListParagraph"/>
        <w:numPr>
          <w:ilvl w:val="0"/>
          <w:numId w:val="25"/>
        </w:numPr>
        <w:rPr>
          <w:rFonts w:cs="Calibri"/>
        </w:rPr>
      </w:pPr>
      <w:r w:rsidRPr="00767F22">
        <w:rPr>
          <w:rFonts w:cs="Calibri"/>
        </w:rPr>
        <w:t xml:space="preserve">The next process is retender with new </w:t>
      </w:r>
      <w:r w:rsidR="00B93A45" w:rsidRPr="00767F22">
        <w:rPr>
          <w:rFonts w:cs="Calibri"/>
        </w:rPr>
        <w:t>contractors</w:t>
      </w:r>
      <w:r w:rsidRPr="00767F22">
        <w:rPr>
          <w:rFonts w:cs="Calibri"/>
        </w:rPr>
        <w:t xml:space="preserve">, adding in </w:t>
      </w:r>
      <w:r w:rsidR="00B93A45" w:rsidRPr="00767F22">
        <w:rPr>
          <w:rFonts w:cs="Calibri"/>
        </w:rPr>
        <w:t>additional</w:t>
      </w:r>
      <w:r w:rsidRPr="00767F22">
        <w:rPr>
          <w:rFonts w:cs="Calibri"/>
        </w:rPr>
        <w:t xml:space="preserve"> item</w:t>
      </w:r>
      <w:r w:rsidR="00DB7060">
        <w:rPr>
          <w:rFonts w:cs="Calibri"/>
        </w:rPr>
        <w:t>s</w:t>
      </w:r>
      <w:r w:rsidRPr="00767F22">
        <w:rPr>
          <w:rFonts w:cs="Calibri"/>
        </w:rPr>
        <w:t xml:space="preserve"> and the two contractors that have previously tendered will have to retender</w:t>
      </w:r>
      <w:r w:rsidR="00DB7060">
        <w:rPr>
          <w:rFonts w:cs="Calibri"/>
        </w:rPr>
        <w:t>.</w:t>
      </w:r>
      <w:r w:rsidRPr="00767F22">
        <w:rPr>
          <w:rFonts w:cs="Calibri"/>
        </w:rPr>
        <w:t xml:space="preserve"> </w:t>
      </w:r>
    </w:p>
    <w:p w14:paraId="5D515362" w14:textId="718FE768" w:rsidR="00767F22" w:rsidRPr="001B30CA" w:rsidRDefault="00767F22" w:rsidP="00767F22">
      <w:pPr>
        <w:pStyle w:val="ListParagraph"/>
        <w:numPr>
          <w:ilvl w:val="0"/>
          <w:numId w:val="25"/>
        </w:numPr>
        <w:rPr>
          <w:sz w:val="20"/>
          <w:szCs w:val="20"/>
          <w14:textOutline w14:w="0" w14:cap="flat" w14:cmpd="sng" w14:algn="ctr">
            <w14:noFill/>
            <w14:prstDash w14:val="solid"/>
            <w14:bevel/>
          </w14:textOutline>
        </w:rPr>
      </w:pPr>
      <w:r w:rsidRPr="00767F22">
        <w:rPr>
          <w:rFonts w:cs="Calibri"/>
        </w:rPr>
        <w:t xml:space="preserve">A start date for the work is </w:t>
      </w:r>
      <w:r w:rsidR="00B93A45" w:rsidRPr="00767F22">
        <w:rPr>
          <w:rFonts w:cs="Calibri"/>
        </w:rPr>
        <w:t>mid-January</w:t>
      </w:r>
      <w:r w:rsidRPr="00767F22">
        <w:rPr>
          <w:rFonts w:cs="Calibri"/>
        </w:rPr>
        <w:t xml:space="preserve"> 2022</w:t>
      </w:r>
      <w:r>
        <w:rPr>
          <w:rFonts w:cs="Calibri"/>
        </w:rPr>
        <w:t xml:space="preserve">, the price of the tender is fixed once it has been signed, there </w:t>
      </w:r>
      <w:r w:rsidR="00DB7060">
        <w:rPr>
          <w:rFonts w:cs="Calibri"/>
        </w:rPr>
        <w:t>are</w:t>
      </w:r>
      <w:r>
        <w:rPr>
          <w:rFonts w:cs="Calibri"/>
        </w:rPr>
        <w:t xml:space="preserve"> penalty </w:t>
      </w:r>
      <w:r w:rsidR="00B93A45">
        <w:rPr>
          <w:rFonts w:cs="Calibri"/>
        </w:rPr>
        <w:t>clause</w:t>
      </w:r>
      <w:r w:rsidR="00DB7060">
        <w:rPr>
          <w:rFonts w:cs="Calibri"/>
        </w:rPr>
        <w:t>s</w:t>
      </w:r>
      <w:r w:rsidR="00B93A45">
        <w:rPr>
          <w:rFonts w:cs="Calibri"/>
        </w:rPr>
        <w:t xml:space="preserve"> for</w:t>
      </w:r>
      <w:r>
        <w:rPr>
          <w:rFonts w:cs="Calibri"/>
        </w:rPr>
        <w:t xml:space="preserve"> time keeping etc.</w:t>
      </w:r>
    </w:p>
    <w:p w14:paraId="38AD7DD6" w14:textId="77777777" w:rsidR="001B30CA" w:rsidRPr="001B30CA" w:rsidRDefault="001B30CA" w:rsidP="001B30CA">
      <w:pPr>
        <w:ind w:left="360"/>
        <w:rPr>
          <w:sz w:val="20"/>
          <w:szCs w:val="20"/>
          <w14:textOutline w14:w="0" w14:cap="flat" w14:cmpd="sng" w14:algn="ctr">
            <w14:noFill/>
            <w14:prstDash w14:val="solid"/>
            <w14:bevel/>
          </w14:textOutline>
        </w:rPr>
      </w:pPr>
    </w:p>
    <w:p w14:paraId="7502A0C3" w14:textId="4FA3FCCA" w:rsidR="00767F22" w:rsidRPr="002E1612" w:rsidRDefault="002E1612" w:rsidP="002E1612">
      <w:pPr>
        <w:pStyle w:val="ListParagraph"/>
        <w:numPr>
          <w:ilvl w:val="0"/>
          <w:numId w:val="6"/>
        </w:numPr>
        <w:rPr>
          <w:rFonts w:cs="Calibri"/>
          <w14:textOutline w14:w="0" w14:cap="flat" w14:cmpd="sng" w14:algn="ctr">
            <w14:noFill/>
            <w14:prstDash w14:val="solid"/>
            <w14:bevel/>
          </w14:textOutline>
        </w:rPr>
      </w:pPr>
      <w:r w:rsidRPr="002E1612">
        <w:rPr>
          <w:rFonts w:cs="Calibri"/>
          <w:b/>
          <w:bCs/>
          <w14:textOutline w14:w="0" w14:cap="flat" w14:cmpd="sng" w14:algn="ctr">
            <w14:noFill/>
            <w14:prstDash w14:val="solid"/>
            <w14:bevel/>
          </w14:textOutline>
        </w:rPr>
        <w:t>Q and A for Russell Swann:</w:t>
      </w:r>
      <w:r w:rsidRPr="002E1612">
        <w:rPr>
          <w:rFonts w:cs="Calibri"/>
          <w14:textOutline w14:w="0" w14:cap="flat" w14:cmpd="sng" w14:algn="ctr">
            <w14:noFill/>
            <w14:prstDash w14:val="solid"/>
            <w14:bevel/>
          </w14:textOutline>
        </w:rPr>
        <w:t xml:space="preserve"> </w:t>
      </w:r>
      <w:r w:rsidR="00767F22" w:rsidRPr="002E1612">
        <w:rPr>
          <w:rFonts w:cs="Calibri"/>
          <w14:textOutline w14:w="0" w14:cap="flat" w14:cmpd="sng" w14:algn="ctr">
            <w14:noFill/>
            <w14:prstDash w14:val="solid"/>
            <w14:bevel/>
          </w14:textOutline>
        </w:rPr>
        <w:t xml:space="preserve">The price for labour and goods have risen over the last year. Everything has been priced as individual </w:t>
      </w:r>
      <w:r w:rsidR="00B93A45" w:rsidRPr="002E1612">
        <w:rPr>
          <w:rFonts w:cs="Calibri"/>
          <w14:textOutline w14:w="0" w14:cap="flat" w14:cmpd="sng" w14:algn="ctr">
            <w14:noFill/>
            <w14:prstDash w14:val="solid"/>
            <w14:bevel/>
          </w14:textOutline>
        </w:rPr>
        <w:t>items</w:t>
      </w:r>
      <w:r w:rsidR="00767F22" w:rsidRPr="002E1612">
        <w:rPr>
          <w:rFonts w:cs="Calibri"/>
          <w14:textOutline w14:w="0" w14:cap="flat" w14:cmpd="sng" w14:algn="ctr">
            <w14:noFill/>
            <w14:prstDash w14:val="solid"/>
            <w14:bevel/>
          </w14:textOutline>
        </w:rPr>
        <w:t xml:space="preserve">, this way if the cost is too high some items can be completed at a later date when funds have been raised. The </w:t>
      </w:r>
      <w:r w:rsidR="00B93A45" w:rsidRPr="002E1612">
        <w:rPr>
          <w:rFonts w:cs="Calibri"/>
          <w14:textOutline w14:w="0" w14:cap="flat" w14:cmpd="sng" w14:algn="ctr">
            <w14:noFill/>
            <w14:prstDash w14:val="solid"/>
            <w14:bevel/>
          </w14:textOutline>
        </w:rPr>
        <w:t>essentials</w:t>
      </w:r>
      <w:r w:rsidR="00767F22" w:rsidRPr="002E1612">
        <w:rPr>
          <w:rFonts w:cs="Calibri"/>
          <w14:textOutline w14:w="0" w14:cap="flat" w14:cmpd="sng" w14:algn="ctr">
            <w14:noFill/>
            <w14:prstDash w14:val="solid"/>
            <w14:bevel/>
          </w14:textOutline>
        </w:rPr>
        <w:t xml:space="preserve"> that must be completed are, the </w:t>
      </w:r>
      <w:r w:rsidR="00B93A45" w:rsidRPr="002E1612">
        <w:rPr>
          <w:rFonts w:cs="Calibri"/>
          <w14:textOutline w14:w="0" w14:cap="flat" w14:cmpd="sng" w14:algn="ctr">
            <w14:noFill/>
            <w14:prstDash w14:val="solid"/>
            <w14:bevel/>
          </w14:textOutline>
        </w:rPr>
        <w:t>flat</w:t>
      </w:r>
      <w:r w:rsidR="00767F22" w:rsidRPr="002E1612">
        <w:rPr>
          <w:rFonts w:cs="Calibri"/>
          <w14:textOutline w14:w="0" w14:cap="flat" w14:cmpd="sng" w14:algn="ctr">
            <w14:noFill/>
            <w14:prstDash w14:val="solid"/>
            <w14:bevel/>
          </w14:textOutline>
        </w:rPr>
        <w:t xml:space="preserve"> roofs need replacing, the hall needs rewiring, and a new heating system, this will be air </w:t>
      </w:r>
      <w:r w:rsidR="00B93A45" w:rsidRPr="002E1612">
        <w:rPr>
          <w:rFonts w:cs="Calibri"/>
          <w14:textOutline w14:w="0" w14:cap="flat" w14:cmpd="sng" w14:algn="ctr">
            <w14:noFill/>
            <w14:prstDash w14:val="solid"/>
            <w14:bevel/>
          </w14:textOutline>
        </w:rPr>
        <w:t>source</w:t>
      </w:r>
      <w:r w:rsidR="00767F22" w:rsidRPr="002E1612">
        <w:rPr>
          <w:rFonts w:cs="Calibri"/>
          <w14:textOutline w14:w="0" w14:cap="flat" w14:cmpd="sng" w14:algn="ctr">
            <w14:noFill/>
            <w14:prstDash w14:val="solid"/>
            <w14:bevel/>
          </w14:textOutline>
        </w:rPr>
        <w:t xml:space="preserve"> heat pump (air to air).</w:t>
      </w:r>
    </w:p>
    <w:p w14:paraId="75CF5018" w14:textId="770CF67F" w:rsidR="00767F22" w:rsidRPr="00767F22" w:rsidRDefault="00767F22" w:rsidP="00767F22">
      <w:pPr>
        <w:rPr>
          <w:rFonts w:ascii="Calibri" w:hAnsi="Calibri" w:cs="Calibri"/>
          <w:sz w:val="22"/>
          <w:szCs w:val="22"/>
          <w:u w:color="000000"/>
          <w14:textOutline w14:w="0" w14:cap="flat" w14:cmpd="sng" w14:algn="ctr">
            <w14:noFill/>
            <w14:prstDash w14:val="solid"/>
            <w14:bevel/>
          </w14:textOutline>
        </w:rPr>
      </w:pPr>
      <w:r>
        <w:rPr>
          <w:rFonts w:ascii="Calibri" w:hAnsi="Calibri" w:cs="Calibri"/>
          <w:sz w:val="22"/>
          <w:szCs w:val="22"/>
          <w:u w:color="000000"/>
          <w14:textOutline w14:w="0" w14:cap="flat" w14:cmpd="sng" w14:algn="ctr">
            <w14:noFill/>
            <w14:prstDash w14:val="solid"/>
            <w14:bevel/>
          </w14:textOutline>
        </w:rPr>
        <w:lastRenderedPageBreak/>
        <w:t xml:space="preserve">The Council asked for extras to be priced, this was for </w:t>
      </w:r>
      <w:r w:rsidR="00B93A45">
        <w:rPr>
          <w:rFonts w:ascii="Calibri" w:hAnsi="Calibri" w:cs="Calibri"/>
          <w:sz w:val="22"/>
          <w:szCs w:val="22"/>
          <w:u w:color="000000"/>
          <w14:textOutline w14:w="0" w14:cap="flat" w14:cmpd="sng" w14:algn="ctr">
            <w14:noFill/>
            <w14:prstDash w14:val="solid"/>
            <w14:bevel/>
          </w14:textOutline>
        </w:rPr>
        <w:t>bifold</w:t>
      </w:r>
      <w:r>
        <w:rPr>
          <w:rFonts w:ascii="Calibri" w:hAnsi="Calibri" w:cs="Calibri"/>
          <w:sz w:val="22"/>
          <w:szCs w:val="22"/>
          <w:u w:color="000000"/>
          <w14:textOutline w14:w="0" w14:cap="flat" w14:cmpd="sng" w14:algn="ctr">
            <w14:noFill/>
            <w14:prstDash w14:val="solid"/>
            <w14:bevel/>
          </w14:textOutline>
        </w:rPr>
        <w:t xml:space="preserve"> doors</w:t>
      </w:r>
      <w:r w:rsidR="002F4A42">
        <w:rPr>
          <w:rFonts w:ascii="Calibri" w:hAnsi="Calibri" w:cs="Calibri"/>
          <w:sz w:val="22"/>
          <w:szCs w:val="22"/>
          <w:u w:color="000000"/>
          <w14:textOutline w14:w="0" w14:cap="flat" w14:cmpd="sng" w14:algn="ctr">
            <w14:noFill/>
            <w14:prstDash w14:val="solid"/>
            <w14:bevel/>
          </w14:textOutline>
        </w:rPr>
        <w:t xml:space="preserve"> or</w:t>
      </w:r>
      <w:r>
        <w:rPr>
          <w:rFonts w:ascii="Calibri" w:hAnsi="Calibri" w:cs="Calibri"/>
          <w:sz w:val="22"/>
          <w:szCs w:val="22"/>
          <w:u w:color="000000"/>
          <w14:textOutline w14:w="0" w14:cap="flat" w14:cmpd="sng" w14:algn="ctr">
            <w14:noFill/>
            <w14:prstDash w14:val="solid"/>
            <w14:bevel/>
          </w14:textOutline>
        </w:rPr>
        <w:t xml:space="preserve"> patio doors</w:t>
      </w:r>
      <w:r w:rsidR="002F4A42">
        <w:rPr>
          <w:rFonts w:ascii="Calibri" w:hAnsi="Calibri" w:cs="Calibri"/>
          <w:sz w:val="22"/>
          <w:szCs w:val="22"/>
          <w:u w:color="000000"/>
          <w14:textOutline w14:w="0" w14:cap="flat" w14:cmpd="sng" w14:algn="ctr">
            <w14:noFill/>
            <w14:prstDash w14:val="solid"/>
            <w14:bevel/>
          </w14:textOutline>
        </w:rPr>
        <w:t xml:space="preserve"> and a fixed glass panel</w:t>
      </w:r>
      <w:r>
        <w:rPr>
          <w:rFonts w:ascii="Calibri" w:hAnsi="Calibri" w:cs="Calibri"/>
          <w:sz w:val="22"/>
          <w:szCs w:val="22"/>
          <w:u w:color="000000"/>
          <w14:textOutline w14:w="0" w14:cap="flat" w14:cmpd="sng" w14:algn="ctr">
            <w14:noFill/>
            <w14:prstDash w14:val="solid"/>
            <w14:bevel/>
          </w14:textOutline>
        </w:rPr>
        <w:t xml:space="preserve"> to the rear of the building, also a new patio area with a canopy over. </w:t>
      </w:r>
      <w:r w:rsidR="00B93A45">
        <w:rPr>
          <w:rFonts w:ascii="Calibri" w:hAnsi="Calibri" w:cs="Calibri"/>
          <w:sz w:val="22"/>
          <w:szCs w:val="22"/>
          <w:u w:color="000000"/>
          <w14:textOutline w14:w="0" w14:cap="flat" w14:cmpd="sng" w14:algn="ctr">
            <w14:noFill/>
            <w14:prstDash w14:val="solid"/>
            <w14:bevel/>
          </w14:textOutline>
        </w:rPr>
        <w:t>Mr.</w:t>
      </w:r>
      <w:r>
        <w:rPr>
          <w:rFonts w:ascii="Calibri" w:hAnsi="Calibri" w:cs="Calibri"/>
          <w:sz w:val="22"/>
          <w:szCs w:val="22"/>
          <w:u w:color="000000"/>
          <w14:textOutline w14:w="0" w14:cap="flat" w14:cmpd="sng" w14:algn="ctr">
            <w14:noFill/>
            <w14:prstDash w14:val="solid"/>
            <w14:bevel/>
          </w14:textOutline>
        </w:rPr>
        <w:t xml:space="preserve"> Swann was also asked to pri</w:t>
      </w:r>
      <w:r w:rsidR="00B93A45">
        <w:rPr>
          <w:rFonts w:ascii="Calibri" w:hAnsi="Calibri" w:cs="Calibri"/>
          <w:sz w:val="22"/>
          <w:szCs w:val="22"/>
          <w:u w:color="000000"/>
          <w14:textOutline w14:w="0" w14:cap="flat" w14:cmpd="sng" w14:algn="ctr">
            <w14:noFill/>
            <w14:prstDash w14:val="solid"/>
            <w14:bevel/>
          </w14:textOutline>
        </w:rPr>
        <w:t>c</w:t>
      </w:r>
      <w:r>
        <w:rPr>
          <w:rFonts w:ascii="Calibri" w:hAnsi="Calibri" w:cs="Calibri"/>
          <w:sz w:val="22"/>
          <w:szCs w:val="22"/>
          <w:u w:color="000000"/>
          <w14:textOutline w14:w="0" w14:cap="flat" w14:cmpd="sng" w14:algn="ctr">
            <w14:noFill/>
            <w14:prstDash w14:val="solid"/>
            <w14:bevel/>
          </w14:textOutline>
        </w:rPr>
        <w:t>e for E type glass in the windows.</w:t>
      </w:r>
    </w:p>
    <w:p w14:paraId="741949ED" w14:textId="77777777" w:rsidR="00DF3FB4" w:rsidRDefault="00DF3FB4">
      <w:pPr>
        <w:pStyle w:val="Body"/>
        <w:spacing w:after="0"/>
        <w:rPr>
          <w:sz w:val="20"/>
          <w:szCs w:val="20"/>
        </w:rPr>
      </w:pPr>
    </w:p>
    <w:p w14:paraId="41F699FD" w14:textId="190F2C96" w:rsidR="00D165FD" w:rsidRDefault="00D165FD" w:rsidP="00D165FD">
      <w:pPr>
        <w:pStyle w:val="ListParagraph"/>
        <w:numPr>
          <w:ilvl w:val="0"/>
          <w:numId w:val="6"/>
        </w:numPr>
        <w:rPr>
          <w:b/>
          <w:bCs/>
          <w:sz w:val="20"/>
          <w:szCs w:val="20"/>
        </w:rPr>
      </w:pPr>
      <w:r w:rsidRPr="00D165FD">
        <w:rPr>
          <w:b/>
          <w:bCs/>
          <w:sz w:val="20"/>
          <w:szCs w:val="20"/>
        </w:rPr>
        <w:t xml:space="preserve">Discussion of tenders: </w:t>
      </w:r>
      <w:r w:rsidRPr="00756D93">
        <w:rPr>
          <w:sz w:val="20"/>
          <w:szCs w:val="20"/>
        </w:rPr>
        <w:t xml:space="preserve">this did not happen due to recent </w:t>
      </w:r>
      <w:r w:rsidR="00DC7F9E" w:rsidRPr="00756D93">
        <w:rPr>
          <w:sz w:val="20"/>
          <w:szCs w:val="20"/>
        </w:rPr>
        <w:t>developments</w:t>
      </w:r>
    </w:p>
    <w:p w14:paraId="7502E0D8" w14:textId="4D44D16E" w:rsidR="00D165FD" w:rsidRPr="00756D93" w:rsidRDefault="00D165FD" w:rsidP="00D165FD">
      <w:pPr>
        <w:pStyle w:val="ListParagraph"/>
        <w:numPr>
          <w:ilvl w:val="0"/>
          <w:numId w:val="6"/>
        </w:numPr>
        <w:spacing w:after="0"/>
        <w:rPr>
          <w:sz w:val="20"/>
          <w:szCs w:val="20"/>
        </w:rPr>
      </w:pPr>
      <w:r>
        <w:rPr>
          <w:b/>
          <w:bCs/>
          <w:sz w:val="20"/>
          <w:szCs w:val="20"/>
        </w:rPr>
        <w:t xml:space="preserve">Vote of which tender the Council favours: </w:t>
      </w:r>
      <w:r w:rsidRPr="00756D93">
        <w:rPr>
          <w:sz w:val="20"/>
          <w:szCs w:val="20"/>
        </w:rPr>
        <w:t xml:space="preserve">this </w:t>
      </w:r>
      <w:r w:rsidR="00DC7F9E" w:rsidRPr="00756D93">
        <w:rPr>
          <w:sz w:val="20"/>
          <w:szCs w:val="20"/>
        </w:rPr>
        <w:t>did</w:t>
      </w:r>
      <w:r w:rsidRPr="00756D93">
        <w:rPr>
          <w:sz w:val="20"/>
          <w:szCs w:val="20"/>
        </w:rPr>
        <w:t xml:space="preserve"> not happe</w:t>
      </w:r>
      <w:r w:rsidR="00DC7F9E" w:rsidRPr="00756D93">
        <w:rPr>
          <w:sz w:val="20"/>
          <w:szCs w:val="20"/>
        </w:rPr>
        <w:t>n</w:t>
      </w:r>
      <w:r w:rsidRPr="00756D93">
        <w:rPr>
          <w:sz w:val="20"/>
          <w:szCs w:val="20"/>
        </w:rPr>
        <w:t xml:space="preserve"> due t</w:t>
      </w:r>
      <w:r w:rsidR="00756D93">
        <w:rPr>
          <w:sz w:val="20"/>
          <w:szCs w:val="20"/>
        </w:rPr>
        <w:t>o</w:t>
      </w:r>
      <w:r w:rsidRPr="00756D93">
        <w:rPr>
          <w:sz w:val="20"/>
          <w:szCs w:val="20"/>
        </w:rPr>
        <w:t xml:space="preserve"> recent </w:t>
      </w:r>
      <w:r w:rsidR="00DC7F9E" w:rsidRPr="00756D93">
        <w:rPr>
          <w:sz w:val="20"/>
          <w:szCs w:val="20"/>
        </w:rPr>
        <w:t>developments</w:t>
      </w:r>
    </w:p>
    <w:p w14:paraId="1364373A" w14:textId="77777777" w:rsidR="00756D93" w:rsidRPr="00756D93" w:rsidRDefault="00756D93" w:rsidP="00756D93">
      <w:pPr>
        <w:rPr>
          <w:sz w:val="20"/>
          <w:szCs w:val="20"/>
        </w:rPr>
      </w:pPr>
    </w:p>
    <w:p w14:paraId="26479B9E" w14:textId="5AB14981" w:rsidR="00B93A45" w:rsidRPr="00B93A45" w:rsidRDefault="00D165FD" w:rsidP="00D165FD">
      <w:pPr>
        <w:pStyle w:val="ListParagraph"/>
        <w:numPr>
          <w:ilvl w:val="0"/>
          <w:numId w:val="6"/>
        </w:numPr>
        <w:spacing w:after="0"/>
        <w:rPr>
          <w:b/>
          <w:bCs/>
          <w:sz w:val="20"/>
          <w:szCs w:val="20"/>
        </w:rPr>
      </w:pPr>
      <w:r>
        <w:rPr>
          <w:b/>
          <w:bCs/>
          <w:sz w:val="20"/>
          <w:szCs w:val="20"/>
        </w:rPr>
        <w:t>Discuss the financing of the project</w:t>
      </w:r>
      <w:r w:rsidR="00767F22">
        <w:rPr>
          <w:b/>
          <w:bCs/>
          <w:sz w:val="20"/>
          <w:szCs w:val="20"/>
        </w:rPr>
        <w:t xml:space="preserve">: </w:t>
      </w:r>
      <w:r w:rsidR="00767F22">
        <w:rPr>
          <w:sz w:val="20"/>
          <w:szCs w:val="20"/>
        </w:rPr>
        <w:t>the Chair has applied for several grants, so far £56,000 has been approved. Two other grants are waiting for approval or not</w:t>
      </w:r>
      <w:r w:rsidR="00B93A45">
        <w:rPr>
          <w:sz w:val="20"/>
          <w:szCs w:val="20"/>
        </w:rPr>
        <w:t>, hopefully the answers should be by mid-October</w:t>
      </w:r>
      <w:r w:rsidR="00767F22">
        <w:rPr>
          <w:sz w:val="20"/>
          <w:szCs w:val="20"/>
        </w:rPr>
        <w:t>. The Council could apply for a Public Works Lo</w:t>
      </w:r>
      <w:r w:rsidR="002F4A42">
        <w:rPr>
          <w:sz w:val="20"/>
          <w:szCs w:val="20"/>
        </w:rPr>
        <w:t>ans</w:t>
      </w:r>
      <w:r w:rsidR="00767F22">
        <w:rPr>
          <w:sz w:val="20"/>
          <w:szCs w:val="20"/>
        </w:rPr>
        <w:t xml:space="preserve"> Board</w:t>
      </w:r>
      <w:r w:rsidR="00B93A45">
        <w:rPr>
          <w:sz w:val="20"/>
          <w:szCs w:val="20"/>
        </w:rPr>
        <w:t xml:space="preserve"> (PWLB)</w:t>
      </w:r>
      <w:r w:rsidR="00767F22">
        <w:rPr>
          <w:sz w:val="20"/>
          <w:szCs w:val="20"/>
        </w:rPr>
        <w:t xml:space="preserve"> Grant.</w:t>
      </w:r>
      <w:r w:rsidR="00B93A45">
        <w:rPr>
          <w:sz w:val="20"/>
          <w:szCs w:val="20"/>
        </w:rPr>
        <w:t xml:space="preserve"> The Blunt Trust has </w:t>
      </w:r>
      <w:r w:rsidR="002F4A42">
        <w:rPr>
          <w:sz w:val="20"/>
          <w:szCs w:val="20"/>
        </w:rPr>
        <w:t>unofficially</w:t>
      </w:r>
      <w:r w:rsidR="00B93A45">
        <w:rPr>
          <w:sz w:val="20"/>
          <w:szCs w:val="20"/>
        </w:rPr>
        <w:t xml:space="preserve"> said they would not approve a grant application.  Although the Council owns land at Low Side if this was sold the money could not be used to pay off the loan. Clerk to contact PWLB to establish how much the loan would cost and how long the application process takes. Clerk will send all new tender interests to Russell Swann who will deal with them accordingly. The Council had a proposal and a seconder to borrow no more than £400,000 from the PWLB. four of the Council voted for this and two against the rest abstained. Therefore, this motion was carried.</w:t>
      </w:r>
    </w:p>
    <w:p w14:paraId="1DA2945F" w14:textId="5B765211" w:rsidR="00756D93" w:rsidRDefault="00756D93" w:rsidP="00756D93">
      <w:pPr>
        <w:rPr>
          <w:b/>
          <w:bCs/>
          <w:sz w:val="20"/>
          <w:szCs w:val="20"/>
        </w:rPr>
      </w:pPr>
    </w:p>
    <w:p w14:paraId="19502FB2" w14:textId="2CCE70BE" w:rsidR="00D165FD" w:rsidRPr="002F4A42" w:rsidRDefault="00D165FD" w:rsidP="00D165FD">
      <w:pPr>
        <w:pStyle w:val="ListParagraph"/>
        <w:numPr>
          <w:ilvl w:val="0"/>
          <w:numId w:val="6"/>
        </w:numPr>
        <w:rPr>
          <w:sz w:val="20"/>
          <w:szCs w:val="20"/>
        </w:rPr>
      </w:pPr>
      <w:r>
        <w:rPr>
          <w:b/>
          <w:bCs/>
          <w:sz w:val="20"/>
          <w:szCs w:val="20"/>
        </w:rPr>
        <w:t xml:space="preserve">Close: </w:t>
      </w:r>
      <w:r w:rsidR="002F4A42" w:rsidRPr="002F4A42">
        <w:rPr>
          <w:sz w:val="20"/>
          <w:szCs w:val="20"/>
        </w:rPr>
        <w:t xml:space="preserve">this meeting closed at </w:t>
      </w:r>
      <w:r w:rsidR="002F4A42" w:rsidRPr="002F4A42">
        <w:rPr>
          <w:color w:val="auto"/>
          <w:sz w:val="20"/>
          <w:szCs w:val="20"/>
        </w:rPr>
        <w:t>8.30pm</w:t>
      </w:r>
    </w:p>
    <w:p w14:paraId="5DFB20E9" w14:textId="77777777" w:rsidR="00DF3FB4" w:rsidRDefault="00DF3FB4">
      <w:pPr>
        <w:pStyle w:val="Body"/>
        <w:spacing w:after="0"/>
        <w:rPr>
          <w:sz w:val="20"/>
          <w:szCs w:val="20"/>
        </w:rPr>
      </w:pPr>
    </w:p>
    <w:p w14:paraId="0F40E185" w14:textId="77777777" w:rsidR="00DF3FB4" w:rsidRDefault="00DF3FB4">
      <w:pPr>
        <w:pStyle w:val="Body"/>
        <w:spacing w:after="0" w:line="240" w:lineRule="auto"/>
        <w:rPr>
          <w:sz w:val="20"/>
          <w:szCs w:val="20"/>
        </w:rPr>
      </w:pPr>
    </w:p>
    <w:p w14:paraId="4718745F" w14:textId="77777777" w:rsidR="00DF3FB4" w:rsidRDefault="00DF3FB4">
      <w:pPr>
        <w:pStyle w:val="ListParagraph"/>
        <w:spacing w:after="0"/>
        <w:ind w:left="0"/>
        <w:rPr>
          <w:sz w:val="20"/>
          <w:szCs w:val="20"/>
        </w:rPr>
      </w:pPr>
    </w:p>
    <w:p w14:paraId="10353E2D" w14:textId="77777777" w:rsidR="00DF3FB4" w:rsidRDefault="00961229">
      <w:pPr>
        <w:pStyle w:val="ListParagraph"/>
        <w:spacing w:after="0"/>
        <w:ind w:left="0"/>
        <w:rPr>
          <w:b/>
          <w:bCs/>
        </w:rPr>
      </w:pPr>
      <w:r>
        <w:rPr>
          <w:b/>
          <w:bCs/>
        </w:rPr>
        <w:t>Signed by the Chairman ……………………………………………………………………………………. Date ……………………………</w:t>
      </w:r>
    </w:p>
    <w:p w14:paraId="659EF9C5" w14:textId="77777777" w:rsidR="00DF3FB4" w:rsidRDefault="00DF3FB4">
      <w:pPr>
        <w:pStyle w:val="ListParagraph"/>
        <w:spacing w:after="0"/>
        <w:ind w:left="0"/>
        <w:rPr>
          <w:b/>
          <w:bCs/>
        </w:rPr>
      </w:pPr>
    </w:p>
    <w:p w14:paraId="008E0FFF" w14:textId="77777777" w:rsidR="00DF3FB4" w:rsidRDefault="00DF3FB4">
      <w:pPr>
        <w:pStyle w:val="ListParagraph"/>
        <w:spacing w:after="0"/>
        <w:ind w:left="0"/>
      </w:pPr>
    </w:p>
    <w:sectPr w:rsidR="00DF3FB4">
      <w:headerReference w:type="default" r:id="rId8"/>
      <w:footerReference w:type="default" r:id="rId9"/>
      <w:pgSz w:w="11900" w:h="16840"/>
      <w:pgMar w:top="1418" w:right="1134" w:bottom="1418"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D684" w14:textId="77777777" w:rsidR="0055698A" w:rsidRDefault="0055698A">
      <w:r>
        <w:separator/>
      </w:r>
    </w:p>
  </w:endnote>
  <w:endnote w:type="continuationSeparator" w:id="0">
    <w:p w14:paraId="3B921A7D" w14:textId="77777777" w:rsidR="0055698A" w:rsidRDefault="0055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14C1" w14:textId="77777777" w:rsidR="00DF3FB4" w:rsidRDefault="00961229">
    <w:pPr>
      <w:pStyle w:val="Footer"/>
      <w:jc w:val="center"/>
      <w:rPr>
        <w:color w:val="0000FF"/>
        <w:u w:val="single" w:color="0000FF"/>
      </w:rPr>
    </w:pPr>
    <w:r>
      <w:t xml:space="preserve">Clerk to the Council; Melanie Hilton.  Mobile; 07368 420237 Email; </w:t>
    </w:r>
    <w:hyperlink r:id="rId1" w:history="1">
      <w:r>
        <w:rPr>
          <w:rStyle w:val="Hyperlink0"/>
        </w:rPr>
        <w:t>upwellpc@gmail.com</w:t>
      </w:r>
    </w:hyperlink>
  </w:p>
  <w:p w14:paraId="033CE9AA" w14:textId="60604AD9" w:rsidR="00DF3FB4" w:rsidRDefault="00CD1307">
    <w:pPr>
      <w:pStyle w:val="Header"/>
    </w:pPr>
    <w:r>
      <w:rPr>
        <w:rStyle w:val="Link"/>
        <w:color w:val="000000"/>
        <w:u w:val="none" w:color="000000"/>
      </w:rPr>
      <w:t>08/09/2021</w:t>
    </w:r>
    <w:r w:rsidR="00961229">
      <w:rPr>
        <w:rStyle w:val="Link"/>
        <w:color w:val="000000"/>
        <w:u w:val="none" w:color="000000"/>
      </w:rPr>
      <w:tab/>
    </w:r>
    <w:r w:rsidR="00961229">
      <w:fldChar w:fldCharType="begin"/>
    </w:r>
    <w:r w:rsidR="00961229">
      <w:instrText xml:space="preserve"> PAGE </w:instrText>
    </w:r>
    <w:r w:rsidR="00961229">
      <w:fldChar w:fldCharType="separate"/>
    </w:r>
    <w:r w:rsidR="00E2379B">
      <w:rPr>
        <w:noProof/>
      </w:rPr>
      <w:t>1</w:t>
    </w:r>
    <w:r w:rsidR="00961229">
      <w:fldChar w:fldCharType="end"/>
    </w:r>
  </w:p>
  <w:p w14:paraId="52DCBF0D" w14:textId="77777777" w:rsidR="00DF3FB4" w:rsidRDefault="00961229">
    <w:pPr>
      <w:pStyle w:val="Head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6A24" w14:textId="77777777" w:rsidR="0055698A" w:rsidRDefault="0055698A">
      <w:r>
        <w:separator/>
      </w:r>
    </w:p>
  </w:footnote>
  <w:footnote w:type="continuationSeparator" w:id="0">
    <w:p w14:paraId="3E4088BA" w14:textId="77777777" w:rsidR="0055698A" w:rsidRDefault="00556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21E0" w14:textId="77777777" w:rsidR="00DF3FB4" w:rsidRDefault="00961229">
    <w:pPr>
      <w:pStyle w:val="Header"/>
      <w:pBdr>
        <w:bottom w:val="single" w:sz="24" w:space="0" w:color="622423"/>
      </w:pBdr>
      <w:jc w:val="center"/>
    </w:pPr>
    <w:r>
      <w:rPr>
        <w:noProof/>
      </w:rPr>
      <mc:AlternateContent>
        <mc:Choice Requires="wps">
          <w:drawing>
            <wp:anchor distT="152400" distB="152400" distL="152400" distR="152400" simplePos="0" relativeHeight="251658240" behindDoc="1" locked="0" layoutInCell="1" allowOverlap="1" wp14:anchorId="67731489" wp14:editId="44E7AFB9">
              <wp:simplePos x="0" y="0"/>
              <wp:positionH relativeFrom="page">
                <wp:posOffset>1161415</wp:posOffset>
              </wp:positionH>
              <wp:positionV relativeFrom="page">
                <wp:posOffset>3774757</wp:posOffset>
              </wp:positionV>
              <wp:extent cx="5237480" cy="3142615"/>
              <wp:effectExtent l="344071" t="1391503" r="344071" b="1391503"/>
              <wp:wrapNone/>
              <wp:docPr id="1073741825" name="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074D31E3" w14:textId="77777777" w:rsidR="00DF3FB4" w:rsidRDefault="00961229">
                          <w:pPr>
                            <w:pStyle w:val="Caption"/>
                            <w:tabs>
                              <w:tab w:val="left" w:pos="1440"/>
                              <w:tab w:val="left" w:pos="2880"/>
                              <w:tab w:val="left" w:pos="4320"/>
                              <w:tab w:val="left" w:pos="5760"/>
                              <w:tab w:val="left" w:pos="7200"/>
                            </w:tabs>
                          </w:pPr>
                          <w:r>
                            <w:rPr>
                              <w:color w:val="C0C0C0"/>
                              <w:sz w:val="494"/>
                              <w:szCs w:val="494"/>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67731489" id="_x0000_t202" coordsize="21600,21600" o:spt="202" path="m,l,21600r21600,l21600,xe">
              <v:stroke joinstyle="miter"/>
              <v:path gradientshapeok="t" o:connecttype="rect"/>
            </v:shapetype>
            <v:shape id="officeArt object" o:spid="_x0000_s1026" type="#_x0000_t202" style="position:absolute;left:0;text-align:left;margin-left:91.45pt;margin-top:297.2pt;width:412.4pt;height:247.45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jW6gEAALIDAAAOAAAAZHJzL2Uyb0RvYy54bWysU9tu2zAMfR+wfxD0vvjSpMmMOEW3osOA&#10;YR3Q7QMUWYo1SKImKbHz96PkOC22t2F+ECiKPCQPj7d3o9HkJHxQYFtaLUpKhOXQKXto6Y/vj+82&#10;lITIbMc0WNHSswj0bvf2zXZwjaihB90JTxDEhmZwLe1jdE1RBN4Lw8ICnLD4KMEbFvHqD0Xn2YDo&#10;Rhd1Wd4WA/jOeeAiBPQ+TI90l/GlFDw+SRlEJLql2FvMp8/nPp3Fbsuag2euV/zSBvuHLgxTFote&#10;oR5YZOTo1V9QRnEPAWRccDAFSKm4yDPgNFX5xzTPPXMiz4LkBHelKfw/WP719M0T1eHuyvXNellt&#10;6hUllhnc1dTdvY8E9j+RyUTW4EKDOc8Os+L4AUZMnP0BnYmDUXpDPCDX1eZ9mb5MDcIRDMctnK/M&#10;izESjs5VjbU3+MTx7aZa1rfVKsEWE1pCdT7ETwIMSUZLfWoo+dnpS4hT6ByS3BYeldZ5vdqSAXup&#10;19gI4QxVJjWbkl9FGRVRiVqZli6npidQbROcyFq6VEokTMMmK477EUOTuYfujMQMqKeWhl9H5gUl&#10;+rPFhSXxzYafjf1s2KP5CCjRihJmeQ+oUB59ns+i9u+PEaTKU76UQXbSBYWRebqIOCnv9T1Hvfxq&#10;u98AAAD//wMAUEsDBBQABgAIAAAAIQCRlc0q4QAAAA0BAAAPAAAAZHJzL2Rvd25yZXYueG1sTI+x&#10;boMwEIb3Sn0H6yp1a+yQNAGCidJKVOrQobTZHXxgVGwjbBJ4+5qp3e7Xffrvu+w46Y5ccXCtNRzW&#10;KwYETWVlaxoO31/FUwzEeWGk6KxBDjM6OOb3d5lIpb2ZT7yWviGhxLhUcFDe9ymlrlKohVvZHk3Y&#10;1XbQwoc4NFQO4hbKdUcjxnZUi9aEC0r0+Kqw+ilHzWETvZ3Hl7k51e3HeipUXb4Xu5nzx4fpdADi&#10;cfJ/MCz6QR3y4HSxo5GOdCHHURJQDs/JdgtkIRjb74FclilONkDzjP7/Iv8FAAD//wMAUEsBAi0A&#10;FAAGAAgAAAAhALaDOJL+AAAA4QEAABMAAAAAAAAAAAAAAAAAAAAAAFtDb250ZW50X1R5cGVzXS54&#10;bWxQSwECLQAUAAYACAAAACEAOP0h/9YAAACUAQAACwAAAAAAAAAAAAAAAAAvAQAAX3JlbHMvLnJl&#10;bHNQSwECLQAUAAYACAAAACEAWEHI1uoBAACyAwAADgAAAAAAAAAAAAAAAAAuAgAAZHJzL2Uyb0Rv&#10;Yy54bWxQSwECLQAUAAYACAAAACEAkZXNKuEAAAANAQAADwAAAAAAAAAAAAAAAABEBAAAZHJzL2Rv&#10;d25yZXYueG1sUEsFBgAAAAAEAAQA8wAAAFIFAAAAAA==&#10;" filled="f" stroked="f" strokeweight="1pt">
              <v:stroke miterlimit="4"/>
              <v:textbox inset="0,0,0,0">
                <w:txbxContent>
                  <w:p w14:paraId="074D31E3" w14:textId="77777777" w:rsidR="00DF3FB4" w:rsidRDefault="00961229">
                    <w:pPr>
                      <w:pStyle w:val="Caption"/>
                      <w:tabs>
                        <w:tab w:val="left" w:pos="1440"/>
                        <w:tab w:val="left" w:pos="2880"/>
                        <w:tab w:val="left" w:pos="4320"/>
                        <w:tab w:val="left" w:pos="5760"/>
                        <w:tab w:val="left" w:pos="7200"/>
                      </w:tabs>
                    </w:pPr>
                    <w:r>
                      <w:rPr>
                        <w:color w:val="C0C0C0"/>
                        <w:sz w:val="494"/>
                        <w:szCs w:val="494"/>
                        <w14:textFill>
                          <w14:solidFill>
                            <w14:srgbClr w14:val="C0C0C0">
                              <w14:alpha w14:val="50000"/>
                            </w14:srgbClr>
                          </w14:solidFill>
                        </w14:textFill>
                      </w:rPr>
                      <w:t>DRAFT</w:t>
                    </w:r>
                  </w:p>
                </w:txbxContent>
              </v:textbox>
              <w10:wrap anchorx="page" anchory="page"/>
            </v:shape>
          </w:pict>
        </mc:Fallback>
      </mc:AlternateContent>
    </w:r>
    <w:r>
      <w:rPr>
        <w:sz w:val="32"/>
        <w:szCs w:val="32"/>
      </w:rPr>
      <w:t>Upwell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6EE"/>
    <w:multiLevelType w:val="multilevel"/>
    <w:tmpl w:val="1A7A0FF6"/>
    <w:numStyleLink w:val="ImportedStyle1"/>
  </w:abstractNum>
  <w:abstractNum w:abstractNumId="1" w15:restartNumberingAfterBreak="0">
    <w:nsid w:val="0BCF3803"/>
    <w:multiLevelType w:val="hybridMultilevel"/>
    <w:tmpl w:val="2034ABC8"/>
    <w:styleLink w:val="ImportedStyle5"/>
    <w:lvl w:ilvl="0" w:tplc="8F3A16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140D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50EE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CE0B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1E950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1400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2CEC8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9233C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32B1F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F931A3"/>
    <w:multiLevelType w:val="hybridMultilevel"/>
    <w:tmpl w:val="F63E4EF6"/>
    <w:styleLink w:val="ImportedStyle2"/>
    <w:lvl w:ilvl="0" w:tplc="C6B0C1B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D0E71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C0FD0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889A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3CBAE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A211A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66854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D024A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48063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2C5635"/>
    <w:multiLevelType w:val="hybridMultilevel"/>
    <w:tmpl w:val="47063CD6"/>
    <w:numStyleLink w:val="ImportedStyle4"/>
  </w:abstractNum>
  <w:abstractNum w:abstractNumId="4" w15:restartNumberingAfterBreak="0">
    <w:nsid w:val="124C186C"/>
    <w:multiLevelType w:val="hybridMultilevel"/>
    <w:tmpl w:val="5672E030"/>
    <w:styleLink w:val="ImportedStyle8"/>
    <w:lvl w:ilvl="0" w:tplc="42D44D22">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D898C2">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93E6640">
      <w:start w:val="1"/>
      <w:numFmt w:val="lowerRoman"/>
      <w:lvlText w:val="%3."/>
      <w:lvlJc w:val="left"/>
      <w:pPr>
        <w:ind w:left="1942"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3" w:tplc="FE604898">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58B14E">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3626D80">
      <w:start w:val="1"/>
      <w:numFmt w:val="lowerRoman"/>
      <w:lvlText w:val="%6."/>
      <w:lvlJc w:val="left"/>
      <w:pPr>
        <w:ind w:left="4102" w:hanging="281"/>
      </w:pPr>
      <w:rPr>
        <w:rFonts w:hAnsi="Arial Unicode MS"/>
        <w:b/>
        <w:bCs/>
        <w:caps w:val="0"/>
        <w:smallCaps w:val="0"/>
        <w:strike w:val="0"/>
        <w:dstrike w:val="0"/>
        <w:outline w:val="0"/>
        <w:emboss w:val="0"/>
        <w:imprint w:val="0"/>
        <w:spacing w:val="0"/>
        <w:w w:val="100"/>
        <w:kern w:val="0"/>
        <w:position w:val="0"/>
        <w:highlight w:val="none"/>
        <w:vertAlign w:val="baseline"/>
      </w:rPr>
    </w:lvl>
    <w:lvl w:ilvl="6" w:tplc="5E22C6BE">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BA318E">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C61336">
      <w:start w:val="1"/>
      <w:numFmt w:val="lowerRoman"/>
      <w:lvlText w:val="%9."/>
      <w:lvlJc w:val="left"/>
      <w:pPr>
        <w:ind w:left="6262" w:hanging="28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F3163E"/>
    <w:multiLevelType w:val="hybridMultilevel"/>
    <w:tmpl w:val="5672E030"/>
    <w:numStyleLink w:val="ImportedStyle8"/>
  </w:abstractNum>
  <w:abstractNum w:abstractNumId="6" w15:restartNumberingAfterBreak="0">
    <w:nsid w:val="17141FDD"/>
    <w:multiLevelType w:val="hybridMultilevel"/>
    <w:tmpl w:val="18FE22F6"/>
    <w:lvl w:ilvl="0" w:tplc="A394E40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CEE"/>
    <w:multiLevelType w:val="hybridMultilevel"/>
    <w:tmpl w:val="0EC4B780"/>
    <w:numStyleLink w:val="ImportedStyle7"/>
  </w:abstractNum>
  <w:abstractNum w:abstractNumId="8" w15:restartNumberingAfterBreak="0">
    <w:nsid w:val="19DE1C7F"/>
    <w:multiLevelType w:val="multilevel"/>
    <w:tmpl w:val="1A7A0FF6"/>
    <w:lvl w:ilvl="0">
      <w:start w:val="1"/>
      <w:numFmt w:val="decimal"/>
      <w:lvlText w:val="%1."/>
      <w:lvlJc w:val="left"/>
      <w:pPr>
        <w:ind w:left="499"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1437"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start w:val="1"/>
      <w:numFmt w:val="lowerRoman"/>
      <w:lvlText w:val="%3."/>
      <w:lvlJc w:val="left"/>
      <w:pPr>
        <w:ind w:left="2157" w:hanging="27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lvlText w:val="%4."/>
      <w:lvlJc w:val="left"/>
      <w:pPr>
        <w:ind w:left="2877"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lvlText w:val="%5."/>
      <w:lvlJc w:val="left"/>
      <w:pPr>
        <w:ind w:left="3597"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lvlText w:val="%6."/>
      <w:lvlJc w:val="left"/>
      <w:pPr>
        <w:ind w:left="4317" w:hanging="27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lvlText w:val="%7."/>
      <w:lvlJc w:val="left"/>
      <w:pPr>
        <w:ind w:left="5037"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lvlText w:val="%8."/>
      <w:lvlJc w:val="left"/>
      <w:pPr>
        <w:ind w:left="5757"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start w:val="1"/>
      <w:numFmt w:val="lowerRoman"/>
      <w:lvlText w:val="%9."/>
      <w:lvlJc w:val="left"/>
      <w:pPr>
        <w:ind w:left="6477" w:hanging="27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1E7F148B"/>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1B6A90"/>
    <w:multiLevelType w:val="hybridMultilevel"/>
    <w:tmpl w:val="ADE4767A"/>
    <w:numStyleLink w:val="ImportedStyle6"/>
  </w:abstractNum>
  <w:abstractNum w:abstractNumId="11" w15:restartNumberingAfterBreak="0">
    <w:nsid w:val="27761962"/>
    <w:multiLevelType w:val="hybridMultilevel"/>
    <w:tmpl w:val="0EC4B780"/>
    <w:styleLink w:val="ImportedStyle7"/>
    <w:lvl w:ilvl="0" w:tplc="485206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2A66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2444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A065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24D9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885F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38E3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240C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9CEF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9466A"/>
    <w:multiLevelType w:val="hybridMultilevel"/>
    <w:tmpl w:val="19728C5C"/>
    <w:styleLink w:val="ImportedStyle3"/>
    <w:lvl w:ilvl="0" w:tplc="2C2C04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229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366C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80C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56F4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109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4E22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24DD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AA45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937843"/>
    <w:multiLevelType w:val="hybridMultilevel"/>
    <w:tmpl w:val="F63E4EF6"/>
    <w:numStyleLink w:val="ImportedStyle2"/>
  </w:abstractNum>
  <w:abstractNum w:abstractNumId="14" w15:restartNumberingAfterBreak="0">
    <w:nsid w:val="348B7206"/>
    <w:multiLevelType w:val="hybridMultilevel"/>
    <w:tmpl w:val="47063CD6"/>
    <w:styleLink w:val="ImportedStyle4"/>
    <w:lvl w:ilvl="0" w:tplc="3446BE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C6B3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1AB73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D94CDF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3AB2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A443C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A062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72FB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E6145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17437F"/>
    <w:multiLevelType w:val="hybridMultilevel"/>
    <w:tmpl w:val="43CA26C6"/>
    <w:numStyleLink w:val="ImportedStyle9"/>
  </w:abstractNum>
  <w:abstractNum w:abstractNumId="16" w15:restartNumberingAfterBreak="0">
    <w:nsid w:val="45767BCB"/>
    <w:multiLevelType w:val="hybridMultilevel"/>
    <w:tmpl w:val="2034ABC8"/>
    <w:numStyleLink w:val="ImportedStyle5"/>
  </w:abstractNum>
  <w:abstractNum w:abstractNumId="17" w15:restartNumberingAfterBreak="0">
    <w:nsid w:val="47611834"/>
    <w:multiLevelType w:val="hybridMultilevel"/>
    <w:tmpl w:val="1A7A0FF6"/>
    <w:styleLink w:val="ImportedStyle1"/>
    <w:lvl w:ilvl="0" w:tplc="1A7A0FF6">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8FA647CA">
      <w:start w:val="1"/>
      <w:numFmt w:val="lowerLetter"/>
      <w:lvlText w:val="%2."/>
      <w:lvlJc w:val="left"/>
      <w:pPr>
        <w:ind w:left="1295"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96441DFE">
      <w:start w:val="1"/>
      <w:numFmt w:val="lowerRoman"/>
      <w:lvlText w:val="%3."/>
      <w:lvlJc w:val="left"/>
      <w:pPr>
        <w:ind w:left="2015" w:hanging="27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22C8982A">
      <w:start w:val="1"/>
      <w:numFmt w:val="decimal"/>
      <w:lvlText w:val="%4."/>
      <w:lvlJc w:val="left"/>
      <w:pPr>
        <w:ind w:left="2735"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FF90FCEC">
      <w:start w:val="1"/>
      <w:numFmt w:val="lowerLetter"/>
      <w:lvlText w:val="%5."/>
      <w:lvlJc w:val="left"/>
      <w:pPr>
        <w:ind w:left="3455"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A372D67A">
      <w:start w:val="1"/>
      <w:numFmt w:val="lowerRoman"/>
      <w:lvlText w:val="%6."/>
      <w:lvlJc w:val="left"/>
      <w:pPr>
        <w:ind w:left="4175" w:hanging="27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A48AD80C">
      <w:start w:val="1"/>
      <w:numFmt w:val="decimal"/>
      <w:lvlText w:val="%7."/>
      <w:lvlJc w:val="left"/>
      <w:pPr>
        <w:ind w:left="4895"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C6A08168">
      <w:start w:val="1"/>
      <w:numFmt w:val="lowerLetter"/>
      <w:lvlText w:val="%8."/>
      <w:lvlJc w:val="left"/>
      <w:pPr>
        <w:ind w:left="5615" w:hanging="357"/>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0B005368">
      <w:start w:val="1"/>
      <w:numFmt w:val="lowerRoman"/>
      <w:lvlText w:val="%9."/>
      <w:lvlJc w:val="left"/>
      <w:pPr>
        <w:ind w:left="6335" w:hanging="27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4CA81EEE"/>
    <w:multiLevelType w:val="hybridMultilevel"/>
    <w:tmpl w:val="ADE4767A"/>
    <w:styleLink w:val="ImportedStyle6"/>
    <w:lvl w:ilvl="0" w:tplc="988EF2C6">
      <w:start w:val="1"/>
      <w:numFmt w:val="bullet"/>
      <w:lvlText w:val="5"/>
      <w:lvlJc w:val="left"/>
      <w:pPr>
        <w:ind w:left="35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5C14CCB6">
      <w:start w:val="1"/>
      <w:numFmt w:val="bullet"/>
      <w:lvlText w:val="5"/>
      <w:lvlJc w:val="left"/>
      <w:pPr>
        <w:ind w:left="107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ED741A9A">
      <w:start w:val="1"/>
      <w:numFmt w:val="bullet"/>
      <w:lvlText w:val="5"/>
      <w:lvlJc w:val="left"/>
      <w:pPr>
        <w:ind w:left="179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F640B3F8">
      <w:start w:val="1"/>
      <w:numFmt w:val="bullet"/>
      <w:lvlText w:val="5"/>
      <w:lvlJc w:val="left"/>
      <w:pPr>
        <w:ind w:left="251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E3CE0EB4">
      <w:start w:val="1"/>
      <w:numFmt w:val="bullet"/>
      <w:lvlText w:val="5"/>
      <w:lvlJc w:val="left"/>
      <w:pPr>
        <w:ind w:left="323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6F5EF29E">
      <w:start w:val="1"/>
      <w:numFmt w:val="bullet"/>
      <w:lvlText w:val="5"/>
      <w:lvlJc w:val="left"/>
      <w:pPr>
        <w:ind w:left="395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3918BB28">
      <w:start w:val="1"/>
      <w:numFmt w:val="bullet"/>
      <w:lvlText w:val="5"/>
      <w:lvlJc w:val="left"/>
      <w:pPr>
        <w:ind w:left="467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A6E04A14">
      <w:start w:val="1"/>
      <w:numFmt w:val="bullet"/>
      <w:lvlText w:val="5"/>
      <w:lvlJc w:val="left"/>
      <w:pPr>
        <w:ind w:left="539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2F16DE2E">
      <w:start w:val="1"/>
      <w:numFmt w:val="bullet"/>
      <w:lvlText w:val="5"/>
      <w:lvlJc w:val="left"/>
      <w:pPr>
        <w:ind w:left="6117" w:hanging="35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8B5FBC"/>
    <w:multiLevelType w:val="hybridMultilevel"/>
    <w:tmpl w:val="19728C5C"/>
    <w:numStyleLink w:val="ImportedStyle3"/>
  </w:abstractNum>
  <w:abstractNum w:abstractNumId="20" w15:restartNumberingAfterBreak="0">
    <w:nsid w:val="5E20290F"/>
    <w:multiLevelType w:val="multilevel"/>
    <w:tmpl w:val="1A7A0FF6"/>
    <w:numStyleLink w:val="ImportedStyle1"/>
  </w:abstractNum>
  <w:abstractNum w:abstractNumId="21" w15:restartNumberingAfterBreak="0">
    <w:nsid w:val="645146BA"/>
    <w:multiLevelType w:val="multilevel"/>
    <w:tmpl w:val="0809001D"/>
    <w:numStyleLink w:val="Style1"/>
  </w:abstractNum>
  <w:abstractNum w:abstractNumId="22" w15:restartNumberingAfterBreak="0">
    <w:nsid w:val="69907545"/>
    <w:multiLevelType w:val="hybridMultilevel"/>
    <w:tmpl w:val="43CA26C6"/>
    <w:styleLink w:val="ImportedStyle9"/>
    <w:lvl w:ilvl="0" w:tplc="D07CB10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921B8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5E0F1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D485D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6C54C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646D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AE01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54262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DEA8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2A870F5"/>
    <w:multiLevelType w:val="hybridMultilevel"/>
    <w:tmpl w:val="042A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295"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015"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735"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455"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175"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4895"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615"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335"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13"/>
  </w:num>
  <w:num w:numId="6">
    <w:abstractNumId w:val="20"/>
  </w:num>
  <w:num w:numId="7">
    <w:abstractNumId w:val="12"/>
  </w:num>
  <w:num w:numId="8">
    <w:abstractNumId w:val="19"/>
  </w:num>
  <w:num w:numId="9">
    <w:abstractNumId w:val="14"/>
  </w:num>
  <w:num w:numId="10">
    <w:abstractNumId w:val="3"/>
  </w:num>
  <w:num w:numId="11">
    <w:abstractNumId w:val="1"/>
  </w:num>
  <w:num w:numId="12">
    <w:abstractNumId w:val="16"/>
  </w:num>
  <w:num w:numId="13">
    <w:abstractNumId w:val="18"/>
  </w:num>
  <w:num w:numId="14">
    <w:abstractNumId w:val="10"/>
  </w:num>
  <w:num w:numId="15">
    <w:abstractNumId w:val="11"/>
  </w:num>
  <w:num w:numId="16">
    <w:abstractNumId w:val="7"/>
  </w:num>
  <w:num w:numId="17">
    <w:abstractNumId w:val="4"/>
  </w:num>
  <w:num w:numId="18">
    <w:abstractNumId w:val="5"/>
  </w:num>
  <w:num w:numId="19">
    <w:abstractNumId w:val="5"/>
    <w:lvlOverride w:ilvl="0">
      <w:startOverride w:val="6"/>
    </w:lvlOverride>
  </w:num>
  <w:num w:numId="20">
    <w:abstractNumId w:val="22"/>
  </w:num>
  <w:num w:numId="21">
    <w:abstractNumId w:val="15"/>
  </w:num>
  <w:num w:numId="22">
    <w:abstractNumId w:val="9"/>
  </w:num>
  <w:num w:numId="23">
    <w:abstractNumId w:val="21"/>
  </w:num>
  <w:num w:numId="24">
    <w:abstractNumId w:val="6"/>
  </w:num>
  <w:num w:numId="25">
    <w:abstractNumId w:val="23"/>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B4"/>
    <w:rsid w:val="001B30CA"/>
    <w:rsid w:val="002E1612"/>
    <w:rsid w:val="002F4A42"/>
    <w:rsid w:val="0055698A"/>
    <w:rsid w:val="00572CA8"/>
    <w:rsid w:val="00652371"/>
    <w:rsid w:val="006F00AE"/>
    <w:rsid w:val="00756D93"/>
    <w:rsid w:val="00767F22"/>
    <w:rsid w:val="00816BBC"/>
    <w:rsid w:val="00961229"/>
    <w:rsid w:val="00A375CC"/>
    <w:rsid w:val="00B93A45"/>
    <w:rsid w:val="00BB2D39"/>
    <w:rsid w:val="00C62223"/>
    <w:rsid w:val="00CD1307"/>
    <w:rsid w:val="00D165FD"/>
    <w:rsid w:val="00DB7060"/>
    <w:rsid w:val="00DC7F9E"/>
    <w:rsid w:val="00DF3FB4"/>
    <w:rsid w:val="00E23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1ECC"/>
  <w15:docId w15:val="{40C000AE-9D40-4D0E-BA99-756B8134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2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3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79B"/>
    <w:rPr>
      <w:rFonts w:ascii="Segoe UI" w:hAnsi="Segoe UI" w:cs="Segoe UI"/>
      <w:sz w:val="18"/>
      <w:szCs w:val="18"/>
      <w:lang w:val="en-US" w:eastAsia="en-US"/>
    </w:rPr>
  </w:style>
  <w:style w:type="numbering" w:customStyle="1" w:styleId="Style1">
    <w:name w:val="Style1"/>
    <w:uiPriority w:val="99"/>
    <w:rsid w:val="00D165FD"/>
    <w:pPr>
      <w:numPr>
        <w:numId w:val="22"/>
      </w:numPr>
    </w:pPr>
  </w:style>
  <w:style w:type="character" w:styleId="UnresolvedMention">
    <w:name w:val="Unresolved Mention"/>
    <w:basedOn w:val="DefaultParagraphFont"/>
    <w:uiPriority w:val="99"/>
    <w:semiHidden/>
    <w:unhideWhenUsed/>
    <w:rsid w:val="0057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0047">
      <w:bodyDiv w:val="1"/>
      <w:marLeft w:val="0"/>
      <w:marRight w:val="0"/>
      <w:marTop w:val="0"/>
      <w:marBottom w:val="0"/>
      <w:divBdr>
        <w:top w:val="none" w:sz="0" w:space="0" w:color="auto"/>
        <w:left w:val="none" w:sz="0" w:space="0" w:color="auto"/>
        <w:bottom w:val="none" w:sz="0" w:space="0" w:color="auto"/>
        <w:right w:val="none" w:sz="0" w:space="0" w:color="auto"/>
      </w:divBdr>
    </w:div>
    <w:div w:id="1642928207">
      <w:bodyDiv w:val="1"/>
      <w:marLeft w:val="0"/>
      <w:marRight w:val="0"/>
      <w:marTop w:val="0"/>
      <w:marBottom w:val="0"/>
      <w:divBdr>
        <w:top w:val="none" w:sz="0" w:space="0" w:color="auto"/>
        <w:left w:val="none" w:sz="0" w:space="0" w:color="auto"/>
        <w:bottom w:val="none" w:sz="0" w:space="0" w:color="auto"/>
        <w:right w:val="none" w:sz="0" w:space="0" w:color="auto"/>
      </w:divBdr>
    </w:div>
    <w:div w:id="1701275771">
      <w:bodyDiv w:val="1"/>
      <w:marLeft w:val="0"/>
      <w:marRight w:val="0"/>
      <w:marTop w:val="0"/>
      <w:marBottom w:val="0"/>
      <w:divBdr>
        <w:top w:val="none" w:sz="0" w:space="0" w:color="auto"/>
        <w:left w:val="none" w:sz="0" w:space="0" w:color="auto"/>
        <w:bottom w:val="none" w:sz="0" w:space="0" w:color="auto"/>
        <w:right w:val="none" w:sz="0" w:space="0" w:color="auto"/>
      </w:divBdr>
    </w:div>
    <w:div w:id="192197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lierregistration.cabinet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pwellpc@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Hilton</dc:creator>
  <cp:lastModifiedBy>melanie hilton</cp:lastModifiedBy>
  <cp:revision>9</cp:revision>
  <dcterms:created xsi:type="dcterms:W3CDTF">2021-09-10T10:32:00Z</dcterms:created>
  <dcterms:modified xsi:type="dcterms:W3CDTF">2021-09-10T14:46:00Z</dcterms:modified>
</cp:coreProperties>
</file>